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B252" w14:textId="5C935E42" w:rsidR="004106F7" w:rsidRDefault="008D6527" w:rsidP="004106F7">
      <w:pPr>
        <w:shd w:val="clear" w:color="auto" w:fill="FFFFFF"/>
        <w:spacing w:before="100" w:beforeAutospacing="1" w:after="240" w:line="405" w:lineRule="atLeast"/>
        <w:textAlignment w:val="baseline"/>
        <w:outlineLvl w:val="1"/>
        <w:rPr>
          <w:rFonts w:ascii="inherit" w:eastAsia="Times New Roman" w:hAnsi="inherit" w:cs="Times New Roman"/>
          <w:color w:val="0D0D0D"/>
          <w:sz w:val="30"/>
          <w:szCs w:val="30"/>
        </w:rPr>
      </w:pPr>
      <w:r>
        <w:rPr>
          <w:rFonts w:ascii="inherit" w:eastAsia="Times New Roman" w:hAnsi="inherit" w:cs="Times New Roman"/>
          <w:noProof/>
          <w:color w:val="0D0D0D"/>
          <w:sz w:val="30"/>
          <w:szCs w:val="30"/>
        </w:rPr>
        <w:drawing>
          <wp:inline distT="0" distB="0" distL="0" distR="0" wp14:anchorId="1C93E491" wp14:editId="14FEBB60">
            <wp:extent cx="3192780" cy="845669"/>
            <wp:effectExtent l="0" t="0" r="762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monix_Logo_Color_High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9331" cy="860648"/>
                    </a:xfrm>
                    <a:prstGeom prst="rect">
                      <a:avLst/>
                    </a:prstGeom>
                  </pic:spPr>
                </pic:pic>
              </a:graphicData>
            </a:graphic>
          </wp:inline>
        </w:drawing>
      </w:r>
    </w:p>
    <w:p w14:paraId="28571A6A" w14:textId="7B548514" w:rsidR="004106F7" w:rsidRPr="00544EA7" w:rsidRDefault="0045101B" w:rsidP="004106F7">
      <w:pPr>
        <w:shd w:val="clear" w:color="auto" w:fill="FFFFFF"/>
        <w:spacing w:before="100" w:beforeAutospacing="1" w:after="240" w:line="405" w:lineRule="atLeast"/>
        <w:textAlignment w:val="baseline"/>
        <w:outlineLvl w:val="1"/>
        <w:rPr>
          <w:rFonts w:ascii="Arial" w:eastAsia="Times New Roman" w:hAnsi="Arial" w:cs="Arial"/>
          <w:color w:val="0D0D0D"/>
          <w:sz w:val="30"/>
          <w:szCs w:val="30"/>
        </w:rPr>
      </w:pPr>
      <w:r>
        <w:rPr>
          <w:rFonts w:ascii="Arial" w:eastAsia="Times New Roman" w:hAnsi="Arial" w:cs="Arial"/>
          <w:color w:val="0D0D0D"/>
          <w:sz w:val="30"/>
          <w:szCs w:val="30"/>
        </w:rPr>
        <w:t>Application Security Engineer</w:t>
      </w:r>
      <w:r w:rsidR="004106F7" w:rsidRPr="00544EA7">
        <w:rPr>
          <w:rFonts w:ascii="Arial" w:eastAsia="Times New Roman" w:hAnsi="Arial" w:cs="Arial"/>
          <w:color w:val="000000" w:themeColor="text1"/>
          <w:sz w:val="30"/>
          <w:szCs w:val="30"/>
        </w:rPr>
        <w:t xml:space="preserve"> Job Description </w:t>
      </w:r>
    </w:p>
    <w:p w14:paraId="309D12A0" w14:textId="77777777" w:rsidR="004106F7" w:rsidRPr="00544EA7" w:rsidRDefault="004106F7" w:rsidP="004106F7">
      <w:pPr>
        <w:shd w:val="clear" w:color="auto" w:fill="FFFFFF"/>
        <w:spacing w:before="240" w:after="240" w:line="360" w:lineRule="atLeast"/>
        <w:textAlignment w:val="baseline"/>
        <w:outlineLvl w:val="2"/>
        <w:rPr>
          <w:rFonts w:ascii="Arial" w:eastAsia="Times New Roman" w:hAnsi="Arial" w:cs="Arial"/>
          <w:color w:val="000000" w:themeColor="text1"/>
          <w:sz w:val="27"/>
          <w:szCs w:val="27"/>
        </w:rPr>
      </w:pPr>
      <w:bookmarkStart w:id="0" w:name="overview"/>
      <w:bookmarkEnd w:id="0"/>
      <w:r w:rsidRPr="00544EA7">
        <w:rPr>
          <w:rFonts w:ascii="Arial" w:eastAsia="Times New Roman" w:hAnsi="Arial" w:cs="Arial"/>
          <w:color w:val="000000" w:themeColor="text1"/>
          <w:sz w:val="27"/>
          <w:szCs w:val="27"/>
        </w:rPr>
        <w:t>Job Overview</w:t>
      </w:r>
    </w:p>
    <w:p w14:paraId="1B0775FE" w14:textId="77777777" w:rsidR="00AD5928" w:rsidRPr="000449D6" w:rsidRDefault="00AD5928" w:rsidP="00AD5928">
      <w:pPr>
        <w:rPr>
          <w:rFonts w:ascii="Arial" w:hAnsi="Arial" w:cs="Arial"/>
        </w:rPr>
      </w:pPr>
      <w:r w:rsidRPr="000449D6">
        <w:rPr>
          <w:rFonts w:ascii="Arial" w:hAnsi="Arial" w:cs="Arial"/>
        </w:rPr>
        <w:t xml:space="preserve">Join a growing company where your efforts will be pivotal to our success, and you’ll help transform healthcare quality. </w:t>
      </w:r>
    </w:p>
    <w:p w14:paraId="084652D7" w14:textId="77777777" w:rsidR="00AD5928" w:rsidRPr="000449D6" w:rsidRDefault="00AD5928" w:rsidP="00AD5928">
      <w:pPr>
        <w:rPr>
          <w:rFonts w:ascii="Arial" w:hAnsi="Arial" w:cs="Arial"/>
        </w:rPr>
      </w:pPr>
      <w:proofErr w:type="spellStart"/>
      <w:r w:rsidRPr="000449D6">
        <w:rPr>
          <w:rFonts w:ascii="Arial" w:hAnsi="Arial" w:cs="Arial"/>
        </w:rPr>
        <w:t>Healthmonix</w:t>
      </w:r>
      <w:proofErr w:type="spellEnd"/>
      <w:r w:rsidRPr="000449D6">
        <w:rPr>
          <w:rFonts w:ascii="Arial" w:hAnsi="Arial" w:cs="Arial"/>
        </w:rPr>
        <w:t xml:space="preserve"> enhances the quality of healthcare delivery to improve patient health and outcomes. Our cutting-edge platform provides industry-leading SaaS-based healthcare quality measurement and improvement solutions. </w:t>
      </w:r>
    </w:p>
    <w:p w14:paraId="0CE4B31D" w14:textId="77777777" w:rsidR="00AD5928" w:rsidRPr="000449D6" w:rsidRDefault="00AD5928" w:rsidP="00AD5928">
      <w:pPr>
        <w:rPr>
          <w:rFonts w:ascii="Arial" w:hAnsi="Arial" w:cs="Arial"/>
        </w:rPr>
      </w:pPr>
      <w:r w:rsidRPr="000449D6">
        <w:rPr>
          <w:rFonts w:ascii="Arial" w:hAnsi="Arial" w:cs="Arial"/>
        </w:rPr>
        <w:t xml:space="preserve">At </w:t>
      </w:r>
      <w:proofErr w:type="spellStart"/>
      <w:r w:rsidRPr="000449D6">
        <w:rPr>
          <w:rFonts w:ascii="Arial" w:hAnsi="Arial" w:cs="Arial"/>
        </w:rPr>
        <w:t>Healthmonix</w:t>
      </w:r>
      <w:proofErr w:type="spellEnd"/>
      <w:r w:rsidRPr="000449D6">
        <w:rPr>
          <w:rFonts w:ascii="Arial" w:hAnsi="Arial" w:cs="Arial"/>
        </w:rPr>
        <w:t xml:space="preserve"> we care about how we work together as much as we care about building and delivering state-of-the-art software for our customers. Your work and quality of life matter to us, as the result of your work will impact thousands of medical professionals, hospitals, private practices, and medical education associations who rely on our platform across the country. </w:t>
      </w:r>
    </w:p>
    <w:p w14:paraId="3CB80B12" w14:textId="3DD33161" w:rsidR="00AD5928" w:rsidRPr="000449D6" w:rsidRDefault="00AD5928" w:rsidP="00AD5928">
      <w:pPr>
        <w:rPr>
          <w:rFonts w:ascii="Arial" w:hAnsi="Arial" w:cs="Arial"/>
        </w:rPr>
      </w:pPr>
      <w:r w:rsidRPr="000449D6">
        <w:rPr>
          <w:rFonts w:ascii="Arial" w:hAnsi="Arial" w:cs="Arial"/>
        </w:rPr>
        <w:t xml:space="preserve">We are looking for a highly motivated </w:t>
      </w:r>
      <w:r w:rsidR="000635AE" w:rsidRPr="000449D6">
        <w:rPr>
          <w:rFonts w:ascii="Arial" w:hAnsi="Arial" w:cs="Arial"/>
        </w:rPr>
        <w:t xml:space="preserve">Application Security Engineer </w:t>
      </w:r>
      <w:r w:rsidRPr="000449D6">
        <w:rPr>
          <w:rFonts w:ascii="Arial" w:hAnsi="Arial" w:cs="Arial"/>
        </w:rPr>
        <w:t xml:space="preserve">to lead application security. </w:t>
      </w:r>
      <w:r w:rsidR="000635AE" w:rsidRPr="000449D6">
        <w:rPr>
          <w:rFonts w:ascii="Arial" w:hAnsi="Arial" w:cs="Arial"/>
        </w:rPr>
        <w:t xml:space="preserve">This individual </w:t>
      </w:r>
      <w:r w:rsidR="00C55085" w:rsidRPr="000449D6">
        <w:rPr>
          <w:rFonts w:ascii="Arial" w:hAnsi="Arial" w:cs="Arial"/>
        </w:rPr>
        <w:t xml:space="preserve">will </w:t>
      </w:r>
      <w:r w:rsidR="00A23ACB" w:rsidRPr="000449D6">
        <w:rPr>
          <w:rFonts w:ascii="Arial" w:hAnsi="Arial" w:cs="Arial"/>
        </w:rPr>
        <w:t>be a</w:t>
      </w:r>
      <w:r w:rsidR="00C55085" w:rsidRPr="000449D6">
        <w:rPr>
          <w:rFonts w:ascii="Arial" w:hAnsi="Arial" w:cs="Arial"/>
        </w:rPr>
        <w:t xml:space="preserve"> subject matter expert</w:t>
      </w:r>
      <w:r w:rsidR="00A23ACB" w:rsidRPr="000449D6">
        <w:rPr>
          <w:rFonts w:ascii="Arial" w:hAnsi="Arial" w:cs="Arial"/>
        </w:rPr>
        <w:t xml:space="preserve"> </w:t>
      </w:r>
      <w:r w:rsidR="00C55085" w:rsidRPr="000449D6">
        <w:rPr>
          <w:rFonts w:ascii="Arial" w:hAnsi="Arial" w:cs="Arial"/>
        </w:rPr>
        <w:t>that is</w:t>
      </w:r>
      <w:r w:rsidRPr="000449D6">
        <w:rPr>
          <w:rFonts w:ascii="Arial" w:hAnsi="Arial" w:cs="Arial"/>
        </w:rPr>
        <w:t xml:space="preserve"> responsible for developing, designing, and maintaining the security</w:t>
      </w:r>
      <w:r w:rsidR="0082460C" w:rsidRPr="000449D6">
        <w:rPr>
          <w:rFonts w:ascii="Arial" w:hAnsi="Arial" w:cs="Arial"/>
        </w:rPr>
        <w:t xml:space="preserve"> of </w:t>
      </w:r>
      <w:r w:rsidR="005A7AC5" w:rsidRPr="000449D6">
        <w:rPr>
          <w:rFonts w:ascii="Arial" w:hAnsi="Arial" w:cs="Arial"/>
        </w:rPr>
        <w:t xml:space="preserve">all </w:t>
      </w:r>
      <w:proofErr w:type="spellStart"/>
      <w:r w:rsidR="005A7AC5" w:rsidRPr="000449D6">
        <w:rPr>
          <w:rFonts w:ascii="Arial" w:hAnsi="Arial" w:cs="Arial"/>
        </w:rPr>
        <w:t>Healthmonix</w:t>
      </w:r>
      <w:proofErr w:type="spellEnd"/>
      <w:r w:rsidR="005A7AC5" w:rsidRPr="000449D6">
        <w:rPr>
          <w:rFonts w:ascii="Arial" w:hAnsi="Arial" w:cs="Arial"/>
        </w:rPr>
        <w:t xml:space="preserve"> </w:t>
      </w:r>
      <w:r w:rsidRPr="000449D6">
        <w:rPr>
          <w:rFonts w:ascii="Arial" w:hAnsi="Arial" w:cs="Arial"/>
        </w:rPr>
        <w:t>products</w:t>
      </w:r>
      <w:r w:rsidR="00C55085" w:rsidRPr="000449D6">
        <w:rPr>
          <w:rFonts w:ascii="Arial" w:hAnsi="Arial" w:cs="Arial"/>
        </w:rPr>
        <w:t>.</w:t>
      </w:r>
    </w:p>
    <w:p w14:paraId="7C179A34" w14:textId="60E94B8C" w:rsidR="004106F7" w:rsidRPr="007F2D8B" w:rsidRDefault="004106F7" w:rsidP="004106F7">
      <w:pPr>
        <w:shd w:val="clear" w:color="auto" w:fill="FFFFFF"/>
        <w:spacing w:before="240" w:after="240" w:line="360" w:lineRule="atLeast"/>
        <w:textAlignment w:val="baseline"/>
        <w:outlineLvl w:val="2"/>
        <w:rPr>
          <w:rFonts w:ascii="Arial" w:eastAsia="Times New Roman" w:hAnsi="Arial" w:cs="Arial"/>
          <w:color w:val="000000" w:themeColor="text1"/>
          <w:sz w:val="27"/>
          <w:szCs w:val="27"/>
        </w:rPr>
      </w:pPr>
      <w:r w:rsidRPr="007F2D8B">
        <w:rPr>
          <w:rFonts w:ascii="Arial" w:eastAsia="Times New Roman" w:hAnsi="Arial" w:cs="Arial"/>
          <w:color w:val="000000" w:themeColor="text1"/>
          <w:sz w:val="27"/>
          <w:szCs w:val="27"/>
        </w:rPr>
        <w:t>Duties and Responsibiliti</w:t>
      </w:r>
      <w:r w:rsidR="00A23ACB">
        <w:rPr>
          <w:rFonts w:ascii="Arial" w:eastAsia="Times New Roman" w:hAnsi="Arial" w:cs="Arial"/>
          <w:color w:val="000000" w:themeColor="text1"/>
          <w:sz w:val="27"/>
          <w:szCs w:val="27"/>
        </w:rPr>
        <w:t>es</w:t>
      </w:r>
    </w:p>
    <w:p w14:paraId="28D118A7"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Review and update current web applications’ code to align with security initiatives.</w:t>
      </w:r>
    </w:p>
    <w:p w14:paraId="78AB92E2"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Perform application static and dynamic analysis, review reports and identify resolutions.</w:t>
      </w:r>
    </w:p>
    <w:p w14:paraId="692EEE98"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Perform ongoing security testing and application code reviews from a security vulnerability perspective.</w:t>
      </w:r>
    </w:p>
    <w:p w14:paraId="48843F38"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Design and implement a secure development lifecycle program based on OWASP.</w:t>
      </w:r>
    </w:p>
    <w:p w14:paraId="147A26CE"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Design, implement and share technical knowledge of techniques, standards and state-of-the art capabilities for authentication and authorization, applied cryptography, security vulnerabilities and remediation.</w:t>
      </w:r>
    </w:p>
    <w:p w14:paraId="2D2F700C"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Support the threat analysis of security products and services.</w:t>
      </w:r>
    </w:p>
    <w:p w14:paraId="0FEA5394"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Assist the security team with analyzing applications, infrastructure vulnerability reports and identifying the application-specific remediation.</w:t>
      </w:r>
    </w:p>
    <w:p w14:paraId="2B9518BA"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Keeping up to date on new and emerging threats and security technologies.</w:t>
      </w:r>
    </w:p>
    <w:p w14:paraId="11E267BF" w14:textId="77777777" w:rsidR="00DE2927" w:rsidRPr="00DE2927" w:rsidRDefault="00DE2927" w:rsidP="00DE2927">
      <w:pPr>
        <w:pStyle w:val="ListParagraph"/>
        <w:numPr>
          <w:ilvl w:val="0"/>
          <w:numId w:val="4"/>
        </w:numPr>
        <w:rPr>
          <w:rFonts w:ascii="Arial" w:hAnsi="Arial" w:cs="Arial"/>
        </w:rPr>
      </w:pPr>
      <w:r w:rsidRPr="00DE2927">
        <w:rPr>
          <w:rFonts w:ascii="Arial" w:hAnsi="Arial" w:cs="Arial"/>
        </w:rPr>
        <w:t>Working with an established SCRUM team and processes to implement identified solutions.</w:t>
      </w:r>
    </w:p>
    <w:p w14:paraId="506DB270" w14:textId="4F427649" w:rsidR="004106F7" w:rsidRPr="007F2D8B" w:rsidRDefault="004106F7" w:rsidP="00A92075">
      <w:pPr>
        <w:shd w:val="clear" w:color="auto" w:fill="FFFFFF"/>
        <w:spacing w:after="180" w:line="240" w:lineRule="auto"/>
        <w:textAlignment w:val="baseline"/>
        <w:outlineLvl w:val="1"/>
        <w:rPr>
          <w:rFonts w:ascii="Arial" w:eastAsia="Times New Roman" w:hAnsi="Arial" w:cs="Arial"/>
          <w:color w:val="000000" w:themeColor="text1"/>
          <w:sz w:val="27"/>
          <w:szCs w:val="27"/>
        </w:rPr>
      </w:pPr>
      <w:r w:rsidRPr="007F2D8B">
        <w:rPr>
          <w:rFonts w:ascii="Arial" w:eastAsia="Times New Roman" w:hAnsi="Arial" w:cs="Arial"/>
          <w:color w:val="000000" w:themeColor="text1"/>
          <w:sz w:val="27"/>
          <w:szCs w:val="27"/>
        </w:rPr>
        <w:t>Requirements and Qualifications</w:t>
      </w:r>
    </w:p>
    <w:p w14:paraId="1429DBBD"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Minimum of 2 years as application security engineer analyzing web applications for enhancing the application security.</w:t>
      </w:r>
    </w:p>
    <w:p w14:paraId="24DF93F0"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Experience in developing multi-tiered web applications using C#.</w:t>
      </w:r>
    </w:p>
    <w:p w14:paraId="303B3375"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lastRenderedPageBreak/>
        <w:t>Strong refactoring skills.</w:t>
      </w:r>
    </w:p>
    <w:p w14:paraId="6A31DE1A"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Must have led the design, development, and deployment of at least one significant web application or product.</w:t>
      </w:r>
    </w:p>
    <w:p w14:paraId="16227A0B" w14:textId="77777777" w:rsidR="001B1AD5" w:rsidRPr="001B1AD5" w:rsidRDefault="001B1AD5" w:rsidP="001B1AD5">
      <w:pPr>
        <w:pStyle w:val="ListParagraph"/>
        <w:numPr>
          <w:ilvl w:val="0"/>
          <w:numId w:val="4"/>
        </w:numPr>
        <w:rPr>
          <w:rFonts w:ascii="Arial" w:eastAsiaTheme="minorEastAsia" w:hAnsi="Arial" w:cs="Arial"/>
        </w:rPr>
      </w:pPr>
      <w:r w:rsidRPr="001B1AD5">
        <w:rPr>
          <w:rFonts w:ascii="Arial" w:hAnsi="Arial" w:cs="Arial"/>
        </w:rPr>
        <w:t>Should be knowledgeable in web application dynamics and static analysis reports and identify the resolution.</w:t>
      </w:r>
    </w:p>
    <w:p w14:paraId="43B0AF5E" w14:textId="77777777" w:rsidR="001B1AD5" w:rsidRPr="001B1AD5" w:rsidRDefault="001B1AD5" w:rsidP="001B1AD5">
      <w:pPr>
        <w:pStyle w:val="ListParagraph"/>
        <w:numPr>
          <w:ilvl w:val="0"/>
          <w:numId w:val="4"/>
        </w:numPr>
        <w:rPr>
          <w:rFonts w:ascii="Arial" w:eastAsiaTheme="minorEastAsia" w:hAnsi="Arial" w:cs="Arial"/>
        </w:rPr>
      </w:pPr>
      <w:r w:rsidRPr="001B1AD5">
        <w:rPr>
          <w:rFonts w:ascii="Arial" w:hAnsi="Arial" w:cs="Arial"/>
        </w:rPr>
        <w:t>Experience in designing and developing REST API web services for application integration services.</w:t>
      </w:r>
    </w:p>
    <w:p w14:paraId="6C448BE7"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 xml:space="preserve">Excellent oral and written communication skills as well as presentation skills. </w:t>
      </w:r>
    </w:p>
    <w:p w14:paraId="1CB80632"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Should have interest in all aspects of application security research and development.</w:t>
      </w:r>
    </w:p>
    <w:p w14:paraId="5AD26795"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Familiarity with fundamentals of software configuration management, source code control systems, and Agile methodologies.</w:t>
      </w:r>
    </w:p>
    <w:p w14:paraId="54DC9A8A"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Familiarity with cloud-based technologies, preferable Microsoft Azure.</w:t>
      </w:r>
    </w:p>
    <w:p w14:paraId="2E21910D"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 xml:space="preserve">Familiarity with SQL Server and Service Stack. </w:t>
      </w:r>
    </w:p>
    <w:p w14:paraId="58C66F4C" w14:textId="77777777" w:rsidR="001B1AD5" w:rsidRPr="001B1AD5" w:rsidRDefault="001B1AD5" w:rsidP="001B1AD5">
      <w:pPr>
        <w:pStyle w:val="ListParagraph"/>
        <w:numPr>
          <w:ilvl w:val="0"/>
          <w:numId w:val="4"/>
        </w:numPr>
        <w:rPr>
          <w:rFonts w:ascii="Arial" w:hAnsi="Arial" w:cs="Arial"/>
        </w:rPr>
      </w:pPr>
      <w:r w:rsidRPr="001B1AD5">
        <w:rPr>
          <w:rFonts w:ascii="Arial" w:hAnsi="Arial" w:cs="Arial"/>
        </w:rPr>
        <w:t>Application penetration testing experience desired.</w:t>
      </w:r>
    </w:p>
    <w:p w14:paraId="1941186A" w14:textId="23520DFE" w:rsidR="00CA50E4" w:rsidRPr="007F2D8B" w:rsidRDefault="00CA50E4" w:rsidP="00CA50E4">
      <w:pPr>
        <w:shd w:val="clear" w:color="auto" w:fill="FFFFFF"/>
        <w:spacing w:after="180" w:line="240" w:lineRule="auto"/>
        <w:textAlignment w:val="baseline"/>
        <w:outlineLvl w:val="1"/>
        <w:rPr>
          <w:rFonts w:ascii="Arial" w:eastAsia="Times New Roman" w:hAnsi="Arial" w:cs="Arial"/>
          <w:color w:val="000000" w:themeColor="text1"/>
          <w:sz w:val="27"/>
          <w:szCs w:val="27"/>
        </w:rPr>
      </w:pPr>
      <w:r>
        <w:rPr>
          <w:rFonts w:ascii="Arial" w:eastAsia="Times New Roman" w:hAnsi="Arial" w:cs="Arial"/>
          <w:color w:val="000000" w:themeColor="text1"/>
          <w:sz w:val="27"/>
          <w:szCs w:val="27"/>
        </w:rPr>
        <w:t>Preferred</w:t>
      </w:r>
    </w:p>
    <w:p w14:paraId="1D2BC42A" w14:textId="77777777" w:rsidR="007F2D8B" w:rsidRPr="007F2D8B" w:rsidRDefault="007F2D8B" w:rsidP="007F2D8B">
      <w:pPr>
        <w:pStyle w:val="ListParagraph"/>
        <w:numPr>
          <w:ilvl w:val="0"/>
          <w:numId w:val="3"/>
        </w:numPr>
        <w:rPr>
          <w:rFonts w:ascii="Arial" w:eastAsiaTheme="minorEastAsia" w:hAnsi="Arial" w:cs="Arial"/>
        </w:rPr>
      </w:pPr>
      <w:r w:rsidRPr="007F2D8B">
        <w:rPr>
          <w:rFonts w:ascii="Arial" w:hAnsi="Arial" w:cs="Arial"/>
        </w:rPr>
        <w:t>Experience obtaining a HITRUST certification or the HITRUST certification process.</w:t>
      </w:r>
    </w:p>
    <w:p w14:paraId="33114624" w14:textId="77777777" w:rsidR="007F2D8B" w:rsidRPr="007F2D8B" w:rsidRDefault="007F2D8B" w:rsidP="007F2D8B">
      <w:pPr>
        <w:pStyle w:val="ListParagraph"/>
        <w:numPr>
          <w:ilvl w:val="0"/>
          <w:numId w:val="3"/>
        </w:numPr>
        <w:rPr>
          <w:rFonts w:ascii="Arial" w:hAnsi="Arial" w:cs="Arial"/>
        </w:rPr>
      </w:pPr>
      <w:r w:rsidRPr="007F2D8B">
        <w:rPr>
          <w:rFonts w:ascii="Arial" w:hAnsi="Arial" w:cs="Arial"/>
        </w:rPr>
        <w:t>Experience setting up and managing security infrastructure in Microsoft Azure.</w:t>
      </w:r>
    </w:p>
    <w:p w14:paraId="38BCA679" w14:textId="77777777" w:rsidR="007F2D8B" w:rsidRPr="007F2D8B" w:rsidRDefault="007F2D8B" w:rsidP="007F2D8B">
      <w:pPr>
        <w:pStyle w:val="ListParagraph"/>
        <w:numPr>
          <w:ilvl w:val="0"/>
          <w:numId w:val="3"/>
        </w:numPr>
        <w:rPr>
          <w:rFonts w:ascii="Arial" w:hAnsi="Arial" w:cs="Arial"/>
        </w:rPr>
      </w:pPr>
      <w:r w:rsidRPr="007F2D8B">
        <w:rPr>
          <w:rFonts w:ascii="Arial" w:hAnsi="Arial" w:cs="Arial"/>
        </w:rPr>
        <w:t>Experience with network design and implementation in Microsoft Azure.</w:t>
      </w:r>
    </w:p>
    <w:p w14:paraId="384B502A" w14:textId="77777777" w:rsidR="007F2D8B" w:rsidRPr="007F2D8B" w:rsidRDefault="007F2D8B" w:rsidP="007F2D8B">
      <w:pPr>
        <w:pStyle w:val="ListParagraph"/>
        <w:rPr>
          <w:rFonts w:ascii="Arial" w:hAnsi="Arial" w:cs="Arial"/>
        </w:rPr>
      </w:pPr>
    </w:p>
    <w:p w14:paraId="5E49720B" w14:textId="48BDEE8E" w:rsidR="004106F7" w:rsidRPr="005B518B" w:rsidRDefault="00CB15EC" w:rsidP="004106F7">
      <w:pPr>
        <w:shd w:val="clear" w:color="auto" w:fill="FFFFFF"/>
        <w:spacing w:after="0" w:line="330" w:lineRule="atLeast"/>
        <w:textAlignment w:val="baseline"/>
        <w:rPr>
          <w:rFonts w:ascii="Arial" w:eastAsia="Times New Roman" w:hAnsi="Arial" w:cs="Arial"/>
          <w:color w:val="000000" w:themeColor="text1"/>
        </w:rPr>
      </w:pPr>
      <w:r w:rsidRPr="005B518B">
        <w:rPr>
          <w:rFonts w:ascii="Arial" w:hAnsi="Arial" w:cs="Arial"/>
        </w:rPr>
        <w:t xml:space="preserve">If </w:t>
      </w:r>
      <w:r w:rsidR="000B4D66" w:rsidRPr="005B518B">
        <w:rPr>
          <w:rFonts w:ascii="Arial" w:hAnsi="Arial" w:cs="Arial"/>
        </w:rPr>
        <w:t>you would like to express</w:t>
      </w:r>
      <w:r w:rsidR="00872DAD" w:rsidRPr="005B518B">
        <w:rPr>
          <w:rFonts w:ascii="Arial" w:hAnsi="Arial" w:cs="Arial"/>
        </w:rPr>
        <w:t xml:space="preserve"> </w:t>
      </w:r>
      <w:r w:rsidR="000B4D66" w:rsidRPr="005B518B">
        <w:rPr>
          <w:rFonts w:ascii="Arial" w:hAnsi="Arial" w:cs="Arial"/>
        </w:rPr>
        <w:t xml:space="preserve">interest in </w:t>
      </w:r>
      <w:r w:rsidR="00BC78B1" w:rsidRPr="005B518B">
        <w:rPr>
          <w:rFonts w:ascii="Arial" w:hAnsi="Arial" w:cs="Arial"/>
        </w:rPr>
        <w:t xml:space="preserve">our </w:t>
      </w:r>
      <w:r w:rsidR="003735B5" w:rsidRPr="005B518B">
        <w:rPr>
          <w:rFonts w:ascii="Arial" w:hAnsi="Arial" w:cs="Arial"/>
        </w:rPr>
        <w:t>Application Security Engineer</w:t>
      </w:r>
      <w:r w:rsidR="00C76AC7">
        <w:rPr>
          <w:rFonts w:ascii="Arial" w:hAnsi="Arial" w:cs="Arial"/>
        </w:rPr>
        <w:t xml:space="preserve"> role</w:t>
      </w:r>
      <w:r w:rsidR="00AA5F76" w:rsidRPr="005B518B">
        <w:rPr>
          <w:rFonts w:ascii="Arial" w:eastAsia="Times New Roman" w:hAnsi="Arial" w:cs="Arial"/>
          <w:color w:val="000000" w:themeColor="text1"/>
        </w:rPr>
        <w:t>,</w:t>
      </w:r>
      <w:r w:rsidR="00D4431F" w:rsidRPr="005B518B">
        <w:rPr>
          <w:rFonts w:ascii="Arial" w:eastAsia="Times New Roman" w:hAnsi="Arial" w:cs="Arial"/>
          <w:color w:val="000000" w:themeColor="text1"/>
        </w:rPr>
        <w:t xml:space="preserve"> please email your resume</w:t>
      </w:r>
      <w:r w:rsidR="00AA5F76" w:rsidRPr="005B518B">
        <w:rPr>
          <w:rFonts w:ascii="Arial" w:eastAsia="Times New Roman" w:hAnsi="Arial" w:cs="Arial"/>
          <w:color w:val="000000" w:themeColor="text1"/>
        </w:rPr>
        <w:t xml:space="preserve"> to </w:t>
      </w:r>
      <w:hyperlink r:id="rId9" w:history="1">
        <w:r w:rsidR="00AA5F76" w:rsidRPr="005B518B">
          <w:rPr>
            <w:rStyle w:val="Hyperlink"/>
            <w:rFonts w:ascii="Arial" w:eastAsia="Times New Roman" w:hAnsi="Arial" w:cs="Arial"/>
          </w:rPr>
          <w:t>hiring@healthmonix.com</w:t>
        </w:r>
      </w:hyperlink>
      <w:r w:rsidR="00AA5F76" w:rsidRPr="005B518B">
        <w:rPr>
          <w:rFonts w:ascii="Arial" w:eastAsia="Times New Roman" w:hAnsi="Arial" w:cs="Arial"/>
          <w:color w:val="000000" w:themeColor="text1"/>
        </w:rPr>
        <w:t>.</w:t>
      </w:r>
    </w:p>
    <w:p w14:paraId="42A8E9C3" w14:textId="77777777" w:rsidR="004106F7" w:rsidRPr="007F2D8B" w:rsidRDefault="004106F7" w:rsidP="004106F7">
      <w:pPr>
        <w:rPr>
          <w:rFonts w:ascii="Arial" w:hAnsi="Arial" w:cs="Arial"/>
          <w:color w:val="000000" w:themeColor="text1"/>
        </w:rPr>
      </w:pPr>
    </w:p>
    <w:p w14:paraId="6CDD3C05" w14:textId="77777777" w:rsidR="00436CAA" w:rsidRPr="007F2D8B" w:rsidRDefault="00436CAA">
      <w:pPr>
        <w:rPr>
          <w:rFonts w:ascii="Arial" w:hAnsi="Arial" w:cs="Arial"/>
        </w:rPr>
      </w:pPr>
    </w:p>
    <w:sectPr w:rsidR="00436CAA" w:rsidRPr="007F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787"/>
    <w:multiLevelType w:val="multilevel"/>
    <w:tmpl w:val="8E1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9055C"/>
    <w:multiLevelType w:val="hybridMultilevel"/>
    <w:tmpl w:val="2FAE6C5A"/>
    <w:lvl w:ilvl="0" w:tplc="C240B4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1FE6"/>
    <w:multiLevelType w:val="hybridMultilevel"/>
    <w:tmpl w:val="C012FED6"/>
    <w:lvl w:ilvl="0" w:tplc="F892A67A">
      <w:start w:val="1"/>
      <w:numFmt w:val="bullet"/>
      <w:lvlText w:val=""/>
      <w:lvlJc w:val="left"/>
      <w:pPr>
        <w:ind w:left="720" w:hanging="360"/>
      </w:pPr>
      <w:rPr>
        <w:rFonts w:ascii="Symbol" w:hAnsi="Symbol" w:hint="default"/>
      </w:rPr>
    </w:lvl>
    <w:lvl w:ilvl="1" w:tplc="17B4A4AA">
      <w:start w:val="1"/>
      <w:numFmt w:val="bullet"/>
      <w:lvlText w:val="o"/>
      <w:lvlJc w:val="left"/>
      <w:pPr>
        <w:ind w:left="1440" w:hanging="360"/>
      </w:pPr>
      <w:rPr>
        <w:rFonts w:ascii="Courier New" w:hAnsi="Courier New" w:hint="default"/>
      </w:rPr>
    </w:lvl>
    <w:lvl w:ilvl="2" w:tplc="83C6D64A">
      <w:start w:val="1"/>
      <w:numFmt w:val="bullet"/>
      <w:lvlText w:val=""/>
      <w:lvlJc w:val="left"/>
      <w:pPr>
        <w:ind w:left="2160" w:hanging="360"/>
      </w:pPr>
      <w:rPr>
        <w:rFonts w:ascii="Wingdings" w:hAnsi="Wingdings" w:hint="default"/>
      </w:rPr>
    </w:lvl>
    <w:lvl w:ilvl="3" w:tplc="762CEEDC">
      <w:start w:val="1"/>
      <w:numFmt w:val="bullet"/>
      <w:lvlText w:val=""/>
      <w:lvlJc w:val="left"/>
      <w:pPr>
        <w:ind w:left="2880" w:hanging="360"/>
      </w:pPr>
      <w:rPr>
        <w:rFonts w:ascii="Symbol" w:hAnsi="Symbol" w:hint="default"/>
      </w:rPr>
    </w:lvl>
    <w:lvl w:ilvl="4" w:tplc="13AABEB4">
      <w:start w:val="1"/>
      <w:numFmt w:val="bullet"/>
      <w:lvlText w:val="o"/>
      <w:lvlJc w:val="left"/>
      <w:pPr>
        <w:ind w:left="3600" w:hanging="360"/>
      </w:pPr>
      <w:rPr>
        <w:rFonts w:ascii="Courier New" w:hAnsi="Courier New" w:hint="default"/>
      </w:rPr>
    </w:lvl>
    <w:lvl w:ilvl="5" w:tplc="9E8497C4">
      <w:start w:val="1"/>
      <w:numFmt w:val="bullet"/>
      <w:lvlText w:val=""/>
      <w:lvlJc w:val="left"/>
      <w:pPr>
        <w:ind w:left="4320" w:hanging="360"/>
      </w:pPr>
      <w:rPr>
        <w:rFonts w:ascii="Wingdings" w:hAnsi="Wingdings" w:hint="default"/>
      </w:rPr>
    </w:lvl>
    <w:lvl w:ilvl="6" w:tplc="E4DEB870">
      <w:start w:val="1"/>
      <w:numFmt w:val="bullet"/>
      <w:lvlText w:val=""/>
      <w:lvlJc w:val="left"/>
      <w:pPr>
        <w:ind w:left="5040" w:hanging="360"/>
      </w:pPr>
      <w:rPr>
        <w:rFonts w:ascii="Symbol" w:hAnsi="Symbol" w:hint="default"/>
      </w:rPr>
    </w:lvl>
    <w:lvl w:ilvl="7" w:tplc="111CBE6E">
      <w:start w:val="1"/>
      <w:numFmt w:val="bullet"/>
      <w:lvlText w:val="o"/>
      <w:lvlJc w:val="left"/>
      <w:pPr>
        <w:ind w:left="5760" w:hanging="360"/>
      </w:pPr>
      <w:rPr>
        <w:rFonts w:ascii="Courier New" w:hAnsi="Courier New" w:hint="default"/>
      </w:rPr>
    </w:lvl>
    <w:lvl w:ilvl="8" w:tplc="0EE6FC80">
      <w:start w:val="1"/>
      <w:numFmt w:val="bullet"/>
      <w:lvlText w:val=""/>
      <w:lvlJc w:val="left"/>
      <w:pPr>
        <w:ind w:left="6480" w:hanging="360"/>
      </w:pPr>
      <w:rPr>
        <w:rFonts w:ascii="Wingdings" w:hAnsi="Wingdings" w:hint="default"/>
      </w:rPr>
    </w:lvl>
  </w:abstractNum>
  <w:abstractNum w:abstractNumId="3" w15:restartNumberingAfterBreak="0">
    <w:nsid w:val="4C1927E8"/>
    <w:multiLevelType w:val="hybridMultilevel"/>
    <w:tmpl w:val="5BF6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67FA1"/>
    <w:multiLevelType w:val="multilevel"/>
    <w:tmpl w:val="121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F7"/>
    <w:rsid w:val="0002507C"/>
    <w:rsid w:val="000449D6"/>
    <w:rsid w:val="000635AE"/>
    <w:rsid w:val="00093818"/>
    <w:rsid w:val="000B4D66"/>
    <w:rsid w:val="000B75B3"/>
    <w:rsid w:val="000C0763"/>
    <w:rsid w:val="00104C2C"/>
    <w:rsid w:val="00143A97"/>
    <w:rsid w:val="00151524"/>
    <w:rsid w:val="00165EC2"/>
    <w:rsid w:val="00175D83"/>
    <w:rsid w:val="001B180A"/>
    <w:rsid w:val="001B1AD5"/>
    <w:rsid w:val="001C2360"/>
    <w:rsid w:val="00205B2C"/>
    <w:rsid w:val="00265EB9"/>
    <w:rsid w:val="002945A3"/>
    <w:rsid w:val="002A5D5E"/>
    <w:rsid w:val="002A6DB0"/>
    <w:rsid w:val="002B1F40"/>
    <w:rsid w:val="002E5AB0"/>
    <w:rsid w:val="003154B1"/>
    <w:rsid w:val="00350112"/>
    <w:rsid w:val="0037063A"/>
    <w:rsid w:val="003735B5"/>
    <w:rsid w:val="003C1614"/>
    <w:rsid w:val="004106F7"/>
    <w:rsid w:val="00436CAA"/>
    <w:rsid w:val="0045101B"/>
    <w:rsid w:val="004C765D"/>
    <w:rsid w:val="004D318A"/>
    <w:rsid w:val="004D5B97"/>
    <w:rsid w:val="004F43C4"/>
    <w:rsid w:val="004F7B5E"/>
    <w:rsid w:val="00544DA7"/>
    <w:rsid w:val="00544EA7"/>
    <w:rsid w:val="00555549"/>
    <w:rsid w:val="005711CF"/>
    <w:rsid w:val="005762C6"/>
    <w:rsid w:val="005766D1"/>
    <w:rsid w:val="00587251"/>
    <w:rsid w:val="005A7AC5"/>
    <w:rsid w:val="005B1AC5"/>
    <w:rsid w:val="005B518B"/>
    <w:rsid w:val="00647D95"/>
    <w:rsid w:val="0068180E"/>
    <w:rsid w:val="0069364A"/>
    <w:rsid w:val="006C20D0"/>
    <w:rsid w:val="006C38FB"/>
    <w:rsid w:val="006F7679"/>
    <w:rsid w:val="00712444"/>
    <w:rsid w:val="00721062"/>
    <w:rsid w:val="00725596"/>
    <w:rsid w:val="00743BB2"/>
    <w:rsid w:val="0079083D"/>
    <w:rsid w:val="007C4AD4"/>
    <w:rsid w:val="007F2D8B"/>
    <w:rsid w:val="007F527A"/>
    <w:rsid w:val="007F540E"/>
    <w:rsid w:val="0082460C"/>
    <w:rsid w:val="00855448"/>
    <w:rsid w:val="00872DAD"/>
    <w:rsid w:val="00875BDF"/>
    <w:rsid w:val="008A2557"/>
    <w:rsid w:val="008B1484"/>
    <w:rsid w:val="008D6527"/>
    <w:rsid w:val="008D75E3"/>
    <w:rsid w:val="008F6622"/>
    <w:rsid w:val="0090189F"/>
    <w:rsid w:val="009533FD"/>
    <w:rsid w:val="00962161"/>
    <w:rsid w:val="00971681"/>
    <w:rsid w:val="009725E2"/>
    <w:rsid w:val="00997FAD"/>
    <w:rsid w:val="009C699D"/>
    <w:rsid w:val="009D35D8"/>
    <w:rsid w:val="009D44E5"/>
    <w:rsid w:val="009E236F"/>
    <w:rsid w:val="00A23ACB"/>
    <w:rsid w:val="00A32144"/>
    <w:rsid w:val="00A32147"/>
    <w:rsid w:val="00A3572D"/>
    <w:rsid w:val="00A436E1"/>
    <w:rsid w:val="00A43952"/>
    <w:rsid w:val="00A7591D"/>
    <w:rsid w:val="00A84099"/>
    <w:rsid w:val="00A85EBC"/>
    <w:rsid w:val="00A92075"/>
    <w:rsid w:val="00AA2125"/>
    <w:rsid w:val="00AA5F76"/>
    <w:rsid w:val="00AD55DF"/>
    <w:rsid w:val="00AD5928"/>
    <w:rsid w:val="00AF4D33"/>
    <w:rsid w:val="00B074A0"/>
    <w:rsid w:val="00B22584"/>
    <w:rsid w:val="00B261E7"/>
    <w:rsid w:val="00B415C2"/>
    <w:rsid w:val="00B567D5"/>
    <w:rsid w:val="00B61EF1"/>
    <w:rsid w:val="00BC78B1"/>
    <w:rsid w:val="00C06B3B"/>
    <w:rsid w:val="00C36BBF"/>
    <w:rsid w:val="00C55085"/>
    <w:rsid w:val="00C76AC7"/>
    <w:rsid w:val="00CA50E4"/>
    <w:rsid w:val="00CB0F95"/>
    <w:rsid w:val="00CB15EC"/>
    <w:rsid w:val="00CB569A"/>
    <w:rsid w:val="00CD4CC2"/>
    <w:rsid w:val="00CE5A49"/>
    <w:rsid w:val="00D0486F"/>
    <w:rsid w:val="00D17E9A"/>
    <w:rsid w:val="00D4431F"/>
    <w:rsid w:val="00D5310B"/>
    <w:rsid w:val="00D54B32"/>
    <w:rsid w:val="00D73305"/>
    <w:rsid w:val="00DE2927"/>
    <w:rsid w:val="00DE6CC1"/>
    <w:rsid w:val="00E9108F"/>
    <w:rsid w:val="00E94053"/>
    <w:rsid w:val="00F12874"/>
    <w:rsid w:val="00F258FC"/>
    <w:rsid w:val="00F66502"/>
    <w:rsid w:val="00FD6ED7"/>
    <w:rsid w:val="00FE4859"/>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8980"/>
  <w15:chartTrackingRefBased/>
  <w15:docId w15:val="{B191AF52-3169-4CD7-A940-D34168AE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F7"/>
    <w:pPr>
      <w:ind w:left="720"/>
      <w:contextualSpacing/>
    </w:pPr>
  </w:style>
  <w:style w:type="paragraph" w:styleId="NormalWeb">
    <w:name w:val="Normal (Web)"/>
    <w:basedOn w:val="Normal"/>
    <w:uiPriority w:val="99"/>
    <w:unhideWhenUsed/>
    <w:rsid w:val="00FF7C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18B"/>
    <w:rPr>
      <w:color w:val="0563C1" w:themeColor="hyperlink"/>
      <w:u w:val="single"/>
    </w:rPr>
  </w:style>
  <w:style w:type="character" w:styleId="UnresolvedMention">
    <w:name w:val="Unresolved Mention"/>
    <w:basedOn w:val="DefaultParagraphFont"/>
    <w:uiPriority w:val="99"/>
    <w:semiHidden/>
    <w:unhideWhenUsed/>
    <w:rsid w:val="005B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iring@healthmon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52F44E3DA814FB40F32034E46032E" ma:contentTypeVersion="9" ma:contentTypeDescription="Create a new document." ma:contentTypeScope="" ma:versionID="6a71a84a0e5fc07ae27108777c476cfd">
  <xsd:schema xmlns:xsd="http://www.w3.org/2001/XMLSchema" xmlns:xs="http://www.w3.org/2001/XMLSchema" xmlns:p="http://schemas.microsoft.com/office/2006/metadata/properties" xmlns:ns3="c003b54f-8e87-44a5-80c0-df61d1fda055" targetNamespace="http://schemas.microsoft.com/office/2006/metadata/properties" ma:root="true" ma:fieldsID="98571b688afc9f1a17d4b01099f0622c" ns3:_="">
    <xsd:import namespace="c003b54f-8e87-44a5-80c0-df61d1fda0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3b54f-8e87-44a5-80c0-df61d1fda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A206E-4C75-49A7-9F17-D9A2F4BFCB2A}">
  <ds:schemaRefs>
    <ds:schemaRef ds:uri="http://schemas.microsoft.com/sharepoint/v3/contenttype/forms"/>
  </ds:schemaRefs>
</ds:datastoreItem>
</file>

<file path=customXml/itemProps2.xml><?xml version="1.0" encoding="utf-8"?>
<ds:datastoreItem xmlns:ds="http://schemas.openxmlformats.org/officeDocument/2006/customXml" ds:itemID="{D7B2AB4F-03FC-40B2-A82C-BB3ACF3A4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3b54f-8e87-44a5-80c0-df61d1fd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DFCFE-ACA5-475A-B3DE-C88E4A677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2983</Characters>
  <Application>Microsoft Office Word</Application>
  <DocSecurity>0</DocSecurity>
  <Lines>57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Nysha King</dc:creator>
  <cp:keywords/>
  <dc:description/>
  <cp:lastModifiedBy>Nysha King</cp:lastModifiedBy>
  <cp:revision>2</cp:revision>
  <dcterms:created xsi:type="dcterms:W3CDTF">2022-02-03T21:25:00Z</dcterms:created>
  <dcterms:modified xsi:type="dcterms:W3CDTF">2022-02-03T21:25:00Z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0x010100E3452F44E3DA814FB40F32034E46032E</vt:lpwstr>
  </property>
</Properties>
</file>